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Lowe Rebekah M.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HomeTrust Bancshares,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HTB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HOMETRUST BANCSHARES,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WOODFIN STREET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46.83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5,455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award under Issuer's 2022 Omnibus Incentive Plan with the following vesting schedule: 100% on May 31,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Tony J. VunCannon,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37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Rebekah</w:t>
        <w:tab/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Lowe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846" TargetMode="External"/><Relationship Id="rId14" Type="http://schemas.openxmlformats.org/officeDocument/2006/relationships/hyperlink" Target="http://www.sec.gov/cgi-bin/browse-edgar?action=getcompany&amp;CIK=0001538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2026-06-03T10:48:41Z</dcterms:created>
  <dcterms:modified xsi:type="dcterms:W3CDTF">2026-06-03T10:48:41Z</dcterms:modified>
</cp:coreProperties>
</file>